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8A30" w14:textId="77777777" w:rsidR="00F737D8" w:rsidRPr="00947B8D" w:rsidRDefault="00F737D8" w:rsidP="00F737D8">
      <w:pPr>
        <w:tabs>
          <w:tab w:val="left" w:pos="7425"/>
          <w:tab w:val="right" w:pos="9070"/>
        </w:tabs>
        <w:spacing w:line="276" w:lineRule="auto"/>
        <w:jc w:val="right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Załącznik Nr 5</w:t>
      </w:r>
    </w:p>
    <w:p w14:paraId="079B3B5E" w14:textId="77777777" w:rsidR="00F737D8" w:rsidRPr="00947B8D" w:rsidRDefault="00F737D8" w:rsidP="00F737D8">
      <w:pPr>
        <w:pStyle w:val="BodyText23"/>
        <w:widowControl/>
        <w:rPr>
          <w:rFonts w:ascii="Times New Roman" w:hAnsi="Times New Roman"/>
        </w:rPr>
      </w:pPr>
      <w:r w:rsidRPr="00947B8D">
        <w:rPr>
          <w:rFonts w:ascii="Times New Roman" w:hAnsi="Times New Roman"/>
        </w:rPr>
        <w:t xml:space="preserve">Wzór umowy </w:t>
      </w:r>
    </w:p>
    <w:p w14:paraId="69413626" w14:textId="77777777" w:rsidR="00F737D8" w:rsidRPr="00947B8D" w:rsidRDefault="00F737D8" w:rsidP="00F737D8">
      <w:pPr>
        <w:pStyle w:val="BodyText23"/>
        <w:widowControl/>
        <w:rPr>
          <w:rFonts w:ascii="Times New Roman" w:hAnsi="Times New Roman"/>
        </w:rPr>
      </w:pPr>
    </w:p>
    <w:p w14:paraId="05C74812" w14:textId="77777777" w:rsidR="00F737D8" w:rsidRPr="00947B8D" w:rsidRDefault="00F737D8" w:rsidP="00F737D8">
      <w:pPr>
        <w:pStyle w:val="BodyText23"/>
        <w:widowControl/>
        <w:rPr>
          <w:rFonts w:ascii="Times New Roman" w:hAnsi="Times New Roman"/>
        </w:rPr>
      </w:pPr>
      <w:r w:rsidRPr="00947B8D">
        <w:rPr>
          <w:rFonts w:ascii="Times New Roman" w:hAnsi="Times New Roman"/>
        </w:rPr>
        <w:t>Umowa</w:t>
      </w:r>
    </w:p>
    <w:p w14:paraId="49247C1B" w14:textId="77777777" w:rsidR="00F737D8" w:rsidRPr="00947B8D" w:rsidRDefault="00F737D8" w:rsidP="00F737D8">
      <w:pPr>
        <w:pStyle w:val="BodyText23"/>
        <w:widowControl/>
        <w:rPr>
          <w:rFonts w:ascii="Times New Roman" w:hAnsi="Times New Roman"/>
        </w:rPr>
      </w:pPr>
    </w:p>
    <w:p w14:paraId="17BA0009" w14:textId="77777777" w:rsidR="00F737D8" w:rsidRPr="00947B8D" w:rsidRDefault="00F737D8" w:rsidP="00F737D8">
      <w:pPr>
        <w:spacing w:line="340" w:lineRule="exact"/>
        <w:jc w:val="center"/>
        <w:rPr>
          <w:sz w:val="24"/>
          <w:szCs w:val="24"/>
        </w:rPr>
      </w:pPr>
      <w:r w:rsidRPr="00947B8D">
        <w:rPr>
          <w:sz w:val="24"/>
          <w:szCs w:val="24"/>
        </w:rPr>
        <w:t>zawarta w dniu …</w:t>
      </w:r>
      <w:r>
        <w:rPr>
          <w:sz w:val="24"/>
          <w:szCs w:val="24"/>
        </w:rPr>
        <w:t>………………………</w:t>
      </w:r>
      <w:r w:rsidRPr="00947B8D">
        <w:rPr>
          <w:sz w:val="24"/>
          <w:szCs w:val="24"/>
        </w:rPr>
        <w:t xml:space="preserve">roku w </w:t>
      </w:r>
      <w:r w:rsidRPr="00947B8D">
        <w:rPr>
          <w:b/>
          <w:sz w:val="24"/>
          <w:szCs w:val="24"/>
        </w:rPr>
        <w:t>Warszawie</w:t>
      </w:r>
      <w:r w:rsidRPr="00947B8D">
        <w:rPr>
          <w:sz w:val="24"/>
          <w:szCs w:val="24"/>
        </w:rPr>
        <w:t xml:space="preserve"> pomiędzy:</w:t>
      </w:r>
    </w:p>
    <w:p w14:paraId="55A02625" w14:textId="77777777" w:rsidR="00F737D8" w:rsidRPr="00947B8D" w:rsidRDefault="00F737D8" w:rsidP="00F737D8">
      <w:pPr>
        <w:pStyle w:val="Naglwekstrony"/>
        <w:widowControl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</w:rPr>
      </w:pPr>
    </w:p>
    <w:p w14:paraId="7BE44137" w14:textId="77777777" w:rsidR="00F737D8" w:rsidRPr="00234272" w:rsidRDefault="00F737D8" w:rsidP="00F737D8">
      <w:pPr>
        <w:jc w:val="both"/>
        <w:rPr>
          <w:sz w:val="24"/>
        </w:rPr>
      </w:pPr>
      <w:r w:rsidRPr="00234272">
        <w:rPr>
          <w:b/>
          <w:sz w:val="24"/>
        </w:rPr>
        <w:t xml:space="preserve">Polskim Związkiem Judo </w:t>
      </w:r>
      <w:r w:rsidRPr="00234272">
        <w:rPr>
          <w:sz w:val="24"/>
        </w:rPr>
        <w:t xml:space="preserve">z siedzibą w Warszawie przy ul. </w:t>
      </w:r>
      <w:r>
        <w:rPr>
          <w:sz w:val="24"/>
        </w:rPr>
        <w:t>Fosa 31</w:t>
      </w:r>
      <w:r w:rsidRPr="00234272">
        <w:rPr>
          <w:sz w:val="24"/>
        </w:rPr>
        <w:t xml:space="preserve">, kod pocztowy </w:t>
      </w:r>
      <w:r>
        <w:rPr>
          <w:sz w:val="24"/>
        </w:rPr>
        <w:t>02 – 768</w:t>
      </w:r>
      <w:r w:rsidRPr="00234272">
        <w:rPr>
          <w:sz w:val="24"/>
        </w:rPr>
        <w:t xml:space="preserve">, zarejestrowanym w Rejestrze Stowarzyszeń, Innych Organizacji Społecznych </w:t>
      </w:r>
      <w:r w:rsidRPr="00234272">
        <w:rPr>
          <w:sz w:val="24"/>
        </w:rPr>
        <w:br/>
        <w:t>i Zawodowych, Fundacji oraz Publicznych Zakładów Opieki Zdrowotnej prowadzonym przez Sąd Rejonowy dla m. st. Warszawy, XII Wydział Gospodarczy KRS pod nr KRS 0000117383, REGON: 000866461, NIP 1130409260</w:t>
      </w:r>
    </w:p>
    <w:p w14:paraId="7EA6CAC5" w14:textId="77777777" w:rsidR="00F737D8" w:rsidRPr="00947B8D" w:rsidRDefault="00F737D8" w:rsidP="00F737D8">
      <w:pPr>
        <w:spacing w:line="276" w:lineRule="auto"/>
        <w:jc w:val="both"/>
        <w:rPr>
          <w:sz w:val="24"/>
          <w:szCs w:val="24"/>
        </w:rPr>
      </w:pPr>
      <w:r w:rsidRPr="00947B8D">
        <w:rPr>
          <w:sz w:val="24"/>
        </w:rPr>
        <w:t>reprezentowanym przez:</w:t>
      </w:r>
    </w:p>
    <w:p w14:paraId="5FBDE811" w14:textId="77777777" w:rsidR="00F737D8" w:rsidRPr="00947B8D" w:rsidRDefault="00F737D8" w:rsidP="00F737D8">
      <w:pPr>
        <w:spacing w:line="276" w:lineRule="auto"/>
        <w:jc w:val="both"/>
        <w:rPr>
          <w:b/>
          <w:sz w:val="24"/>
        </w:rPr>
      </w:pPr>
      <w:r w:rsidRPr="00947B8D">
        <w:rPr>
          <w:b/>
          <w:sz w:val="24"/>
        </w:rPr>
        <w:t>1.………………– Prezesa Zarządu</w:t>
      </w:r>
    </w:p>
    <w:p w14:paraId="137CC1CD" w14:textId="77777777" w:rsidR="00F737D8" w:rsidRPr="00947B8D" w:rsidRDefault="00F737D8" w:rsidP="00F737D8">
      <w:pPr>
        <w:spacing w:line="276" w:lineRule="auto"/>
        <w:jc w:val="both"/>
        <w:rPr>
          <w:b/>
          <w:sz w:val="24"/>
        </w:rPr>
      </w:pPr>
      <w:r w:rsidRPr="00947B8D">
        <w:rPr>
          <w:b/>
          <w:sz w:val="24"/>
        </w:rPr>
        <w:t xml:space="preserve">2.………………– </w:t>
      </w:r>
      <w:r>
        <w:rPr>
          <w:b/>
          <w:sz w:val="24"/>
        </w:rPr>
        <w:t>Wicep</w:t>
      </w:r>
      <w:r w:rsidRPr="00947B8D">
        <w:rPr>
          <w:b/>
          <w:sz w:val="24"/>
        </w:rPr>
        <w:t>rezesa Zarządu</w:t>
      </w:r>
    </w:p>
    <w:p w14:paraId="34237EFC" w14:textId="77777777" w:rsidR="00F737D8" w:rsidRPr="00947B8D" w:rsidRDefault="00F737D8" w:rsidP="00F737D8">
      <w:pPr>
        <w:pStyle w:val="Akapitzlist"/>
        <w:spacing w:after="0"/>
        <w:ind w:left="360"/>
        <w:contextualSpacing/>
        <w:rPr>
          <w:rFonts w:ascii="Times New Roman" w:hAnsi="Times New Roman"/>
          <w:b/>
          <w:snapToGrid w:val="0"/>
          <w:sz w:val="24"/>
          <w:szCs w:val="24"/>
        </w:rPr>
      </w:pPr>
    </w:p>
    <w:p w14:paraId="50CB5526" w14:textId="77777777" w:rsidR="00F737D8" w:rsidRPr="00947B8D" w:rsidRDefault="00F737D8" w:rsidP="00F737D8">
      <w:pPr>
        <w:spacing w:line="276" w:lineRule="auto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zwanym w treści umowy „</w:t>
      </w:r>
      <w:r w:rsidRPr="00947B8D">
        <w:rPr>
          <w:b/>
          <w:sz w:val="24"/>
          <w:szCs w:val="24"/>
        </w:rPr>
        <w:t>KUPUJĄCYM</w:t>
      </w:r>
      <w:r>
        <w:rPr>
          <w:sz w:val="24"/>
          <w:szCs w:val="24"/>
        </w:rPr>
        <w:t xml:space="preserve">” lub </w:t>
      </w:r>
      <w:proofErr w:type="spellStart"/>
      <w:r>
        <w:rPr>
          <w:sz w:val="24"/>
          <w:szCs w:val="24"/>
        </w:rPr>
        <w:t>PZJudo</w:t>
      </w:r>
      <w:proofErr w:type="spellEnd"/>
    </w:p>
    <w:p w14:paraId="238E7736" w14:textId="77777777" w:rsidR="00F737D8" w:rsidRPr="00947B8D" w:rsidRDefault="00F737D8" w:rsidP="00F737D8">
      <w:pPr>
        <w:spacing w:line="276" w:lineRule="auto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a</w:t>
      </w:r>
    </w:p>
    <w:p w14:paraId="2B801561" w14:textId="77777777" w:rsidR="00F737D8" w:rsidRPr="00947B8D" w:rsidRDefault="00F737D8" w:rsidP="00F737D8">
      <w:pPr>
        <w:spacing w:line="276" w:lineRule="auto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….</w:t>
      </w:r>
    </w:p>
    <w:p w14:paraId="6BC0FE01" w14:textId="77777777" w:rsidR="00F737D8" w:rsidRPr="00947B8D" w:rsidRDefault="00F737D8" w:rsidP="00F737D8">
      <w:pPr>
        <w:spacing w:line="276" w:lineRule="auto"/>
        <w:jc w:val="both"/>
        <w:rPr>
          <w:sz w:val="24"/>
          <w:szCs w:val="24"/>
        </w:rPr>
      </w:pPr>
    </w:p>
    <w:p w14:paraId="65DD6F69" w14:textId="77777777" w:rsidR="00F737D8" w:rsidRPr="00947B8D" w:rsidRDefault="00F737D8" w:rsidP="00F737D8">
      <w:pPr>
        <w:pStyle w:val="Tekstpodstawowywcity"/>
        <w:spacing w:line="276" w:lineRule="auto"/>
        <w:ind w:left="0"/>
        <w:rPr>
          <w:sz w:val="24"/>
          <w:szCs w:val="24"/>
        </w:rPr>
      </w:pPr>
      <w:r w:rsidRPr="00947B8D">
        <w:rPr>
          <w:sz w:val="24"/>
          <w:szCs w:val="24"/>
        </w:rPr>
        <w:t>zwaną w treści umowy „</w:t>
      </w:r>
      <w:r w:rsidRPr="00947B8D">
        <w:rPr>
          <w:b/>
          <w:sz w:val="24"/>
          <w:szCs w:val="24"/>
        </w:rPr>
        <w:t>SPRZEDAJĄCYM</w:t>
      </w:r>
      <w:r w:rsidRPr="00947B8D">
        <w:rPr>
          <w:sz w:val="24"/>
          <w:szCs w:val="24"/>
        </w:rPr>
        <w:t xml:space="preserve">”, </w:t>
      </w:r>
    </w:p>
    <w:p w14:paraId="7B080381" w14:textId="77777777" w:rsidR="00F737D8" w:rsidRPr="00947B8D" w:rsidRDefault="00F737D8" w:rsidP="00F737D8">
      <w:pPr>
        <w:pStyle w:val="Tekstpodstawowywcity"/>
        <w:spacing w:line="276" w:lineRule="auto"/>
        <w:ind w:left="0"/>
        <w:rPr>
          <w:sz w:val="24"/>
          <w:szCs w:val="24"/>
        </w:rPr>
      </w:pPr>
    </w:p>
    <w:p w14:paraId="7D7B6F6F" w14:textId="77777777" w:rsidR="00F737D8" w:rsidRPr="00947B8D" w:rsidRDefault="00F737D8" w:rsidP="00F737D8">
      <w:pPr>
        <w:pStyle w:val="Tekstpodstawowywcity"/>
        <w:spacing w:line="276" w:lineRule="auto"/>
        <w:ind w:left="0"/>
        <w:rPr>
          <w:sz w:val="24"/>
          <w:szCs w:val="24"/>
        </w:rPr>
      </w:pPr>
      <w:r w:rsidRPr="00947B8D">
        <w:rPr>
          <w:sz w:val="24"/>
          <w:szCs w:val="24"/>
        </w:rPr>
        <w:t xml:space="preserve">w konsekwencji przeprowadzonego przetargu nieograniczonego na podstawie </w:t>
      </w:r>
      <w:r>
        <w:rPr>
          <w:i/>
          <w:sz w:val="24"/>
          <w:szCs w:val="24"/>
          <w:lang w:val="pl-PL"/>
        </w:rPr>
        <w:t xml:space="preserve">ogłoszenia </w:t>
      </w:r>
      <w:r w:rsidRPr="00947B8D">
        <w:rPr>
          <w:sz w:val="24"/>
          <w:szCs w:val="24"/>
        </w:rPr>
        <w:t xml:space="preserve">oraz przepisów ustawy z dnia 23 kwietnia 1964 roku – Kodeks cywilny (Dz. U. </w:t>
      </w:r>
      <w:r w:rsidRPr="00947B8D">
        <w:rPr>
          <w:sz w:val="24"/>
          <w:szCs w:val="24"/>
          <w:lang w:val="pl-PL"/>
        </w:rPr>
        <w:t>z</w:t>
      </w:r>
      <w:r>
        <w:rPr>
          <w:sz w:val="24"/>
          <w:szCs w:val="24"/>
          <w:lang w:val="pl-PL"/>
        </w:rPr>
        <w:t xml:space="preserve"> 2022 r., poz. 1360 z </w:t>
      </w:r>
      <w:proofErr w:type="spellStart"/>
      <w:r>
        <w:rPr>
          <w:sz w:val="24"/>
          <w:szCs w:val="24"/>
          <w:lang w:val="pl-PL"/>
        </w:rPr>
        <w:t>późn</w:t>
      </w:r>
      <w:proofErr w:type="spellEnd"/>
      <w:r>
        <w:rPr>
          <w:sz w:val="24"/>
          <w:szCs w:val="24"/>
          <w:lang w:val="pl-PL"/>
        </w:rPr>
        <w:t>. zm.</w:t>
      </w:r>
      <w:r w:rsidRPr="00947B8D">
        <w:rPr>
          <w:sz w:val="24"/>
          <w:szCs w:val="24"/>
        </w:rPr>
        <w:t>) została zawarta umowa o treści następującej:</w:t>
      </w:r>
    </w:p>
    <w:p w14:paraId="036EF408" w14:textId="77777777" w:rsidR="00F737D8" w:rsidRDefault="00F737D8" w:rsidP="00F737D8">
      <w:pPr>
        <w:spacing w:line="276" w:lineRule="auto"/>
        <w:jc w:val="center"/>
        <w:rPr>
          <w:b/>
          <w:sz w:val="24"/>
          <w:szCs w:val="24"/>
        </w:rPr>
      </w:pPr>
    </w:p>
    <w:p w14:paraId="52949060" w14:textId="77777777" w:rsidR="00F737D8" w:rsidRPr="00947B8D" w:rsidRDefault="00F737D8" w:rsidP="00F737D8">
      <w:pPr>
        <w:spacing w:line="276" w:lineRule="auto"/>
        <w:jc w:val="center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§ 1</w:t>
      </w:r>
    </w:p>
    <w:p w14:paraId="287398EE" w14:textId="77777777" w:rsidR="00F737D8" w:rsidRPr="00947B8D" w:rsidRDefault="00F737D8" w:rsidP="00F737D8">
      <w:pPr>
        <w:pStyle w:val="Styl1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</w:rPr>
      </w:pPr>
      <w:r w:rsidRPr="00947B8D">
        <w:rPr>
          <w:rFonts w:ascii="Times New Roman" w:hAnsi="Times New Roman" w:cs="Times New Roman"/>
        </w:rPr>
        <w:t xml:space="preserve">Sprzedający w ramach niniejszej umowy zobowiązuje się do dostarczenia do </w:t>
      </w:r>
      <w:proofErr w:type="spellStart"/>
      <w:r>
        <w:rPr>
          <w:rFonts w:ascii="Times New Roman" w:hAnsi="Times New Roman" w:cs="Times New Roman"/>
        </w:rPr>
        <w:t>PZJudo</w:t>
      </w:r>
      <w:proofErr w:type="spellEnd"/>
      <w:r w:rsidRPr="00947B8D">
        <w:rPr>
          <w:rFonts w:ascii="Times New Roman" w:hAnsi="Times New Roman" w:cs="Times New Roman"/>
        </w:rPr>
        <w:t>, odżywek i suplementów diety.</w:t>
      </w:r>
    </w:p>
    <w:p w14:paraId="75BEA512" w14:textId="77777777" w:rsidR="00F737D8" w:rsidRPr="00947B8D" w:rsidRDefault="00F737D8" w:rsidP="00F737D8">
      <w:pPr>
        <w:pStyle w:val="Styl1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</w:rPr>
      </w:pPr>
      <w:r w:rsidRPr="00947B8D">
        <w:rPr>
          <w:rFonts w:ascii="Times New Roman" w:hAnsi="Times New Roman" w:cs="Times New Roman"/>
        </w:rPr>
        <w:t>Przedmiot Umowy obejmuje dostawę odżywek i suplementów diety zgodnie ze specyfikacją stanowiącą załącznik nr 1 do umowy.</w:t>
      </w:r>
    </w:p>
    <w:p w14:paraId="2DCF8FBD" w14:textId="77777777" w:rsidR="00F737D8" w:rsidRPr="00947B8D" w:rsidRDefault="00F737D8" w:rsidP="00F737D8">
      <w:pPr>
        <w:pStyle w:val="Styl1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</w:rPr>
      </w:pPr>
      <w:r w:rsidRPr="00947B8D">
        <w:rPr>
          <w:rFonts w:ascii="Times New Roman" w:hAnsi="Times New Roman" w:cs="Times New Roman"/>
        </w:rPr>
        <w:t xml:space="preserve">Sprzedający oświadcza, że </w:t>
      </w:r>
      <w:r>
        <w:rPr>
          <w:rFonts w:ascii="Times New Roman" w:hAnsi="Times New Roman" w:cs="Times New Roman"/>
        </w:rPr>
        <w:t>Przedmioty</w:t>
      </w:r>
      <w:r w:rsidRPr="00947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Zamówienia</w:t>
      </w:r>
      <w:r w:rsidRPr="00947B8D">
        <w:rPr>
          <w:rFonts w:ascii="Times New Roman" w:hAnsi="Times New Roman" w:cs="Times New Roman"/>
        </w:rPr>
        <w:t xml:space="preserve"> spełniają wymagania Kupującego i są zgodne ze specyfikacją, która stanowiła podstawę przyjętej oferty. </w:t>
      </w:r>
    </w:p>
    <w:p w14:paraId="0ECA043B" w14:textId="77777777" w:rsidR="00F737D8" w:rsidRPr="00947B8D" w:rsidRDefault="00F737D8" w:rsidP="00F737D8">
      <w:pPr>
        <w:pStyle w:val="Styl1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</w:rPr>
      </w:pPr>
      <w:r w:rsidRPr="00947B8D">
        <w:rPr>
          <w:rFonts w:ascii="Times New Roman" w:hAnsi="Times New Roman" w:cs="Times New Roman"/>
        </w:rPr>
        <w:t xml:space="preserve">Sprzedający oświadcza, że odżywki i suplementy diety objęte Przedmiotem Umowy są wolne od wad prawnych, nie naruszają interesu prawnego osób trzecich, a jeżeli by tak było Sprzedający ponosi pełną odpowiedzialność za roszczenia osób trzecich, mogące wyniknąć w stosunku do Kupującego. </w:t>
      </w:r>
    </w:p>
    <w:p w14:paraId="7710F23E" w14:textId="77777777" w:rsidR="00F737D8" w:rsidRPr="00947B8D" w:rsidRDefault="00F737D8" w:rsidP="00F737D8">
      <w:pPr>
        <w:pStyle w:val="Styl1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</w:rPr>
      </w:pPr>
      <w:r w:rsidRPr="00947B8D">
        <w:rPr>
          <w:rFonts w:ascii="Times New Roman" w:hAnsi="Times New Roman" w:cs="Times New Roman"/>
        </w:rPr>
        <w:t>Sprzedający oświadcza, że odżywki i suplementy diety objęte Przedmiotem Umowy spełniają wszystkie normy techno</w:t>
      </w:r>
      <w:r>
        <w:rPr>
          <w:rFonts w:ascii="Times New Roman" w:hAnsi="Times New Roman" w:cs="Times New Roman"/>
        </w:rPr>
        <w:t>logiczne zgodnie z odpowiednim certyfikatem</w:t>
      </w:r>
      <w:r w:rsidRPr="00947B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947B8D">
        <w:rPr>
          <w:rFonts w:ascii="Times New Roman" w:hAnsi="Times New Roman" w:cs="Times New Roman"/>
        </w:rPr>
        <w:t>o terminie ważności/przydatności do spożycia nie krótszym niż 12 (dwanaście) miesięcy, licząc od daty dostawy, które zostały poddane analizie na zawartość substancji zabronionych lub zakazanych, w szczególności anabolicznych, w laboratorium akredytowanym przez Światową Agencję Antydopingową (WADA).</w:t>
      </w:r>
      <w:r>
        <w:rPr>
          <w:rFonts w:ascii="Times New Roman" w:hAnsi="Times New Roman" w:cs="Times New Roman"/>
        </w:rPr>
        <w:t xml:space="preserve"> Akredytacja musi być zgodna ze standardami WADA.</w:t>
      </w:r>
      <w:r w:rsidRPr="00947B8D">
        <w:rPr>
          <w:rFonts w:ascii="Times New Roman" w:hAnsi="Times New Roman" w:cs="Times New Roman"/>
        </w:rPr>
        <w:t xml:space="preserve"> Odżywki </w:t>
      </w:r>
      <w:r>
        <w:rPr>
          <w:rFonts w:ascii="Times New Roman" w:hAnsi="Times New Roman" w:cs="Times New Roman"/>
        </w:rPr>
        <w:t>posiadają</w:t>
      </w:r>
      <w:r w:rsidRPr="00947B8D">
        <w:rPr>
          <w:rFonts w:ascii="Times New Roman" w:hAnsi="Times New Roman" w:cs="Times New Roman"/>
        </w:rPr>
        <w:t xml:space="preserve"> aktualne raporty z tych analiz.</w:t>
      </w:r>
    </w:p>
    <w:p w14:paraId="602A382C" w14:textId="77777777" w:rsidR="00F737D8" w:rsidRPr="001E171A" w:rsidRDefault="00F737D8" w:rsidP="00F737D8">
      <w:pPr>
        <w:pStyle w:val="Styl1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</w:rPr>
      </w:pPr>
      <w:r w:rsidRPr="00947B8D">
        <w:rPr>
          <w:rFonts w:ascii="Times New Roman" w:hAnsi="Times New Roman" w:cs="Times New Roman"/>
        </w:rPr>
        <w:t xml:space="preserve">Sprzedający oświadcza, że </w:t>
      </w:r>
      <w:r>
        <w:rPr>
          <w:rFonts w:ascii="Times New Roman" w:hAnsi="Times New Roman" w:cs="Times New Roman"/>
        </w:rPr>
        <w:t xml:space="preserve">produkty stanowiące </w:t>
      </w:r>
      <w:r w:rsidRPr="00947B8D">
        <w:rPr>
          <w:rFonts w:ascii="Times New Roman" w:hAnsi="Times New Roman" w:cs="Times New Roman"/>
        </w:rPr>
        <w:t xml:space="preserve">Przedmiot Umowy są dopuszczone do </w:t>
      </w:r>
      <w:r w:rsidRPr="00947B8D">
        <w:rPr>
          <w:rFonts w:ascii="Times New Roman" w:hAnsi="Times New Roman" w:cs="Times New Roman"/>
        </w:rPr>
        <w:lastRenderedPageBreak/>
        <w:t xml:space="preserve">obrotu na terytorium Polski zgodnie z procedurą przewidzianą w ustawie z dnia 25 sierpnia 2006 r. </w:t>
      </w:r>
      <w:r w:rsidRPr="001E171A">
        <w:rPr>
          <w:rFonts w:ascii="Times New Roman" w:hAnsi="Times New Roman" w:cs="Times New Roman"/>
        </w:rPr>
        <w:t>o bezpieczeństwie żywności i żywienia i nie zwierają substancji zabronionych zgodnie z Listą Substan</w:t>
      </w:r>
      <w:r>
        <w:rPr>
          <w:rFonts w:ascii="Times New Roman" w:hAnsi="Times New Roman" w:cs="Times New Roman"/>
        </w:rPr>
        <w:t xml:space="preserve">cji i Metod Zabronionych przez </w:t>
      </w:r>
      <w:r w:rsidRPr="001E171A">
        <w:rPr>
          <w:rFonts w:ascii="Times New Roman" w:hAnsi="Times New Roman" w:cs="Times New Roman"/>
        </w:rPr>
        <w:t>WADA</w:t>
      </w:r>
      <w:r>
        <w:rPr>
          <w:rFonts w:ascii="Times New Roman" w:hAnsi="Times New Roman" w:cs="Times New Roman"/>
        </w:rPr>
        <w:t xml:space="preserve"> na rok 2023.</w:t>
      </w:r>
    </w:p>
    <w:p w14:paraId="4EB9CF5E" w14:textId="77777777" w:rsidR="00F737D8" w:rsidRPr="00947B8D" w:rsidRDefault="00F737D8" w:rsidP="00F737D8">
      <w:pPr>
        <w:pStyle w:val="Styl1"/>
        <w:spacing w:before="0" w:line="276" w:lineRule="auto"/>
        <w:rPr>
          <w:rFonts w:ascii="Times New Roman" w:hAnsi="Times New Roman" w:cs="Times New Roman"/>
        </w:rPr>
      </w:pPr>
    </w:p>
    <w:p w14:paraId="49552BC1" w14:textId="77777777" w:rsidR="00F737D8" w:rsidRPr="00947B8D" w:rsidRDefault="00F737D8" w:rsidP="00F737D8">
      <w:pPr>
        <w:pStyle w:val="Tekstpodstawowywcity2"/>
        <w:spacing w:after="0" w:line="276" w:lineRule="auto"/>
        <w:ind w:left="0"/>
        <w:jc w:val="center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§ 2</w:t>
      </w:r>
    </w:p>
    <w:p w14:paraId="637C6673" w14:textId="77777777" w:rsidR="00F737D8" w:rsidRPr="00A461E9" w:rsidRDefault="00F737D8" w:rsidP="00F737D8">
      <w:pPr>
        <w:pStyle w:val="Styl1"/>
        <w:widowControl/>
        <w:numPr>
          <w:ilvl w:val="0"/>
          <w:numId w:val="3"/>
        </w:numPr>
        <w:spacing w:before="0" w:line="276" w:lineRule="auto"/>
        <w:ind w:left="360"/>
        <w:rPr>
          <w:rFonts w:ascii="Times New Roman" w:hAnsi="Times New Roman" w:cs="Times New Roman"/>
        </w:rPr>
      </w:pPr>
      <w:r w:rsidRPr="00A461E9">
        <w:rPr>
          <w:rFonts w:ascii="Times New Roman" w:hAnsi="Times New Roman" w:cs="Times New Roman"/>
        </w:rPr>
        <w:t xml:space="preserve">Z tytułu wykonania niniejszej Umowy Sprzedającemu przysługuje wynagrodzenie za faktycznie sprzedane </w:t>
      </w:r>
      <w:r>
        <w:rPr>
          <w:rFonts w:ascii="Times New Roman" w:hAnsi="Times New Roman" w:cs="Times New Roman"/>
        </w:rPr>
        <w:t xml:space="preserve">suplementy diety lub odżywki </w:t>
      </w:r>
      <w:r w:rsidRPr="00A461E9">
        <w:rPr>
          <w:rFonts w:ascii="Times New Roman" w:hAnsi="Times New Roman" w:cs="Times New Roman"/>
        </w:rPr>
        <w:t>zgodnie z Ofertą stanowiącą załącznik nr 2 do niniejszej umowy.</w:t>
      </w:r>
    </w:p>
    <w:p w14:paraId="367333BA" w14:textId="77777777" w:rsidR="00F737D8" w:rsidRPr="00947B8D" w:rsidRDefault="00F737D8" w:rsidP="00F737D8">
      <w:pPr>
        <w:pStyle w:val="Styl1"/>
        <w:widowControl/>
        <w:numPr>
          <w:ilvl w:val="0"/>
          <w:numId w:val="3"/>
        </w:numPr>
        <w:spacing w:before="0" w:line="276" w:lineRule="auto"/>
        <w:ind w:left="360"/>
        <w:rPr>
          <w:rFonts w:ascii="Times New Roman" w:hAnsi="Times New Roman" w:cs="Times New Roman"/>
        </w:rPr>
      </w:pPr>
      <w:r w:rsidRPr="00947B8D">
        <w:rPr>
          <w:rFonts w:ascii="Times New Roman" w:hAnsi="Times New Roman" w:cs="Times New Roman"/>
        </w:rPr>
        <w:t>Cena, o której mowa w ust. 1 zawiera w sobie koszty dosta</w:t>
      </w:r>
      <w:r>
        <w:rPr>
          <w:rFonts w:ascii="Times New Roman" w:hAnsi="Times New Roman" w:cs="Times New Roman"/>
        </w:rPr>
        <w:t xml:space="preserve">rczenia do wskazanych przez </w:t>
      </w:r>
      <w:proofErr w:type="spellStart"/>
      <w:r>
        <w:rPr>
          <w:rFonts w:ascii="Times New Roman" w:hAnsi="Times New Roman" w:cs="Times New Roman"/>
        </w:rPr>
        <w:t>PZJudo</w:t>
      </w:r>
      <w:proofErr w:type="spellEnd"/>
      <w:r w:rsidRPr="00947B8D">
        <w:rPr>
          <w:rFonts w:ascii="Times New Roman" w:hAnsi="Times New Roman" w:cs="Times New Roman"/>
        </w:rPr>
        <w:t xml:space="preserve"> lokalizacji oraz wszelkie inne koszty Sprzedającego związane realizacją Przedmiotu Umowy i zostaje ustalona na czas obowiązywania umowy i nie podlega żadnym zmianom w okresie jej obowiązywania z zastrzeżeniem ust. 3. Wynagrodzenie Sprzedającego obejmuje w szczególności takie koszty jak, koszty transportu i rozładunku, opłat licencyjnych, opłat celnych i podatkowych.</w:t>
      </w:r>
    </w:p>
    <w:p w14:paraId="7C943A43" w14:textId="77777777" w:rsidR="00F737D8" w:rsidRPr="00947B8D" w:rsidRDefault="00F737D8" w:rsidP="00F737D8">
      <w:pPr>
        <w:pStyle w:val="Podpunktemnumer"/>
      </w:pPr>
      <w:r w:rsidRPr="00947B8D">
        <w:t>Podatek od towarów i usług VAT naliczany będzie zgodnie z przepisami obowiązującymi w dniu jego naliczenia.</w:t>
      </w:r>
    </w:p>
    <w:p w14:paraId="5D8C186B" w14:textId="77777777" w:rsidR="00F737D8" w:rsidRPr="00947B8D" w:rsidRDefault="00F737D8" w:rsidP="00F737D8">
      <w:pPr>
        <w:pStyle w:val="Podpunktemnumer"/>
      </w:pPr>
      <w:r w:rsidRPr="00947B8D">
        <w:t>Kupujący ma prawo do niezrealizowania pełnej szacunkowej wielkości zamówienia. Zakup odżywek i suplementów diety zależeć będzie od potrzeb Kupującego (prawo opcji). Sprzedawcy nie przysługuje prawo roszczeń z tytułu niewykorzystania pełnej wartości umowy.</w:t>
      </w:r>
    </w:p>
    <w:p w14:paraId="6291B947" w14:textId="77777777" w:rsidR="00F737D8" w:rsidRPr="00947B8D" w:rsidRDefault="00F737D8" w:rsidP="00F737D8">
      <w:pPr>
        <w:pStyle w:val="Podpunktemnumer"/>
      </w:pPr>
      <w:r w:rsidRPr="00947B8D">
        <w:t xml:space="preserve">Strony zgodnie ustalają, że zakres czynności, podejmowanych przez Sprzedającego </w:t>
      </w:r>
      <w:r w:rsidRPr="00947B8D">
        <w:br/>
        <w:t>w celu realizacji Przedmiotu U</w:t>
      </w:r>
      <w:r>
        <w:t xml:space="preserve">mowy na rzecz </w:t>
      </w:r>
      <w:proofErr w:type="spellStart"/>
      <w:r>
        <w:t>PZJudo</w:t>
      </w:r>
      <w:proofErr w:type="spellEnd"/>
      <w:r w:rsidRPr="00947B8D">
        <w:t>, wynikający z niniejszej Umowy może być, jeśli zajdzie taka potrzeba, rozszerzony w oparciu o uzgodnienia Stron Umowy. Oznaczać to będzie obowiązek sporządzenia aneksu do umowy, określającego zakres dodatkowych zakupów od</w:t>
      </w:r>
      <w:r>
        <w:t>ż</w:t>
      </w:r>
      <w:r w:rsidRPr="00947B8D">
        <w:t>ywek lub suplementów diety lub</w:t>
      </w:r>
      <w:r>
        <w:t xml:space="preserve"> innych czynności, za które </w:t>
      </w:r>
      <w:proofErr w:type="spellStart"/>
      <w:r>
        <w:t>PZJudo</w:t>
      </w:r>
      <w:proofErr w:type="spellEnd"/>
      <w:r w:rsidRPr="00947B8D">
        <w:t xml:space="preserve"> uzgodni ze Sprzedającym dodatkowe wynagrodzenie z tego tytułu. </w:t>
      </w:r>
    </w:p>
    <w:p w14:paraId="0B7DD507" w14:textId="77777777" w:rsidR="00F737D8" w:rsidRPr="00947B8D" w:rsidRDefault="00F737D8" w:rsidP="00F737D8">
      <w:pPr>
        <w:pStyle w:val="Styl1"/>
        <w:widowControl/>
        <w:spacing w:before="0" w:line="276" w:lineRule="auto"/>
        <w:jc w:val="center"/>
        <w:rPr>
          <w:rFonts w:ascii="Times New Roman" w:hAnsi="Times New Roman" w:cs="Times New Roman"/>
          <w:b/>
        </w:rPr>
      </w:pPr>
    </w:p>
    <w:p w14:paraId="75622729" w14:textId="77777777" w:rsidR="00F737D8" w:rsidRPr="00947B8D" w:rsidRDefault="00F737D8" w:rsidP="00F737D8">
      <w:pPr>
        <w:pStyle w:val="Styl1"/>
        <w:widowControl/>
        <w:spacing w:before="0" w:line="276" w:lineRule="auto"/>
        <w:jc w:val="center"/>
        <w:rPr>
          <w:rFonts w:ascii="Times New Roman" w:hAnsi="Times New Roman" w:cs="Times New Roman"/>
          <w:b/>
        </w:rPr>
      </w:pPr>
      <w:r w:rsidRPr="00947B8D">
        <w:rPr>
          <w:rFonts w:ascii="Times New Roman" w:hAnsi="Times New Roman" w:cs="Times New Roman"/>
          <w:b/>
        </w:rPr>
        <w:t xml:space="preserve">§ 3 </w:t>
      </w:r>
    </w:p>
    <w:p w14:paraId="518543E2" w14:textId="77777777" w:rsidR="00F737D8" w:rsidRPr="00947B8D" w:rsidRDefault="00F737D8" w:rsidP="00F737D8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 xml:space="preserve">Umowa obowiązuje w okresie od dnia podpisania umowy do dnia </w:t>
      </w:r>
      <w:r>
        <w:rPr>
          <w:sz w:val="24"/>
          <w:szCs w:val="24"/>
        </w:rPr>
        <w:t xml:space="preserve">31 </w:t>
      </w:r>
      <w:r w:rsidRPr="008226F7">
        <w:rPr>
          <w:sz w:val="24"/>
          <w:szCs w:val="24"/>
        </w:rPr>
        <w:t>g</w:t>
      </w:r>
      <w:r>
        <w:rPr>
          <w:sz w:val="24"/>
          <w:szCs w:val="24"/>
        </w:rPr>
        <w:t>rudnia 2023 r</w:t>
      </w:r>
      <w:r w:rsidRPr="00947B8D">
        <w:rPr>
          <w:sz w:val="24"/>
          <w:szCs w:val="24"/>
        </w:rPr>
        <w:t>.</w:t>
      </w:r>
    </w:p>
    <w:p w14:paraId="008A15D7" w14:textId="77777777" w:rsidR="00F737D8" w:rsidRPr="00947B8D" w:rsidRDefault="00F737D8" w:rsidP="00F737D8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Termin każdorazowej do</w:t>
      </w:r>
      <w:r>
        <w:rPr>
          <w:sz w:val="24"/>
          <w:szCs w:val="24"/>
        </w:rPr>
        <w:t>stawy nie może być dłuższy niż 3</w:t>
      </w:r>
      <w:r w:rsidRPr="00947B8D">
        <w:rPr>
          <w:sz w:val="24"/>
          <w:szCs w:val="24"/>
        </w:rPr>
        <w:t xml:space="preserve"> dni robocze, licząc od dnia złożenia zamówienia przez Kupującego przekazanego Sprzedawcy za pośrednictwem </w:t>
      </w:r>
      <w:r>
        <w:rPr>
          <w:sz w:val="24"/>
          <w:szCs w:val="24"/>
        </w:rPr>
        <w:br/>
      </w:r>
      <w:r w:rsidRPr="00947B8D">
        <w:rPr>
          <w:sz w:val="24"/>
          <w:szCs w:val="24"/>
        </w:rPr>
        <w:t>e-maila</w:t>
      </w:r>
      <w:r>
        <w:rPr>
          <w:sz w:val="24"/>
          <w:szCs w:val="24"/>
        </w:rPr>
        <w:t xml:space="preserve"> </w:t>
      </w:r>
      <w:r w:rsidRPr="00947B8D">
        <w:rPr>
          <w:sz w:val="24"/>
          <w:szCs w:val="24"/>
        </w:rPr>
        <w:t>lub</w:t>
      </w:r>
      <w:r>
        <w:rPr>
          <w:sz w:val="24"/>
          <w:szCs w:val="24"/>
        </w:rPr>
        <w:t xml:space="preserve"> telefonu</w:t>
      </w:r>
      <w:r w:rsidRPr="00947B8D">
        <w:rPr>
          <w:sz w:val="24"/>
          <w:szCs w:val="24"/>
        </w:rPr>
        <w:t>. Przez dni robocze rozumie się w niniejszej umowie dni od poniedziałku do piątku z wyjątkiem dni ustawowo wolnych od pracy.</w:t>
      </w:r>
    </w:p>
    <w:p w14:paraId="4C747953" w14:textId="77777777" w:rsidR="00F737D8" w:rsidRPr="00947B8D" w:rsidRDefault="00F737D8" w:rsidP="00F737D8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Za datę dostawy przyjmuje się dzień podpisania przez obie strony bez zastrzeżeń</w:t>
      </w:r>
      <w:r>
        <w:rPr>
          <w:sz w:val="24"/>
          <w:szCs w:val="24"/>
        </w:rPr>
        <w:t xml:space="preserve"> protokołu odbioru ilościowego.</w:t>
      </w:r>
    </w:p>
    <w:p w14:paraId="2B5F430A" w14:textId="77777777" w:rsidR="00F737D8" w:rsidRPr="00947B8D" w:rsidRDefault="00F737D8" w:rsidP="00F737D8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Miejsce dostawy jest każdorazowo określane w zamówieniu.</w:t>
      </w:r>
    </w:p>
    <w:p w14:paraId="009BAC6E" w14:textId="77777777" w:rsidR="00F737D8" w:rsidRPr="00947B8D" w:rsidRDefault="00F737D8" w:rsidP="00F737D8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Osobą odpowiedzialną za nadzór nad realizacją umowy ze strony Kupującego jest …………. …………………………………………………………… (tel. ………).</w:t>
      </w:r>
    </w:p>
    <w:p w14:paraId="6F32AA9C" w14:textId="77777777" w:rsidR="00F737D8" w:rsidRPr="00947B8D" w:rsidRDefault="00F737D8" w:rsidP="00F737D8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Osobą bezpośrednio odpowiedzialną za realizacje umowy ze strony Sprzedawcy jest …………………. (tel. ………).</w:t>
      </w:r>
    </w:p>
    <w:p w14:paraId="05C81AC9" w14:textId="77777777" w:rsidR="00F737D8" w:rsidRPr="00947B8D" w:rsidRDefault="00F737D8" w:rsidP="00F737D8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Kupujący zastrzega sobie prawo do odmowy przyjęcia dostawy w przypadku niedotrzymania przez Sprzedawcę terminu, o którym mowa w ust. 2 i do wyznaczenia terminu dodatkowego.</w:t>
      </w:r>
    </w:p>
    <w:p w14:paraId="68B856A0" w14:textId="77777777" w:rsidR="00F737D8" w:rsidRPr="00947B8D" w:rsidRDefault="00F737D8" w:rsidP="00F737D8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lastRenderedPageBreak/>
        <w:t>Sprzedawca ponosi odpowiedzialność za dotrzymanie przedstawionych w ofercie parametrów jakościowych i ilościowych dostarczonych odżywek i produktów dietetycznych.</w:t>
      </w:r>
    </w:p>
    <w:p w14:paraId="02E02E84" w14:textId="77777777" w:rsidR="00F737D8" w:rsidRPr="00947B8D" w:rsidRDefault="00F737D8" w:rsidP="00F737D8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Odpowiedzialność z tytułu utraty lub uszkodzenia przedmiotu umowy przechodzi ze Sprzedawcy na Kupującego z chwilą podpisania protokołu odbioru ilościowego.</w:t>
      </w:r>
    </w:p>
    <w:p w14:paraId="6D653120" w14:textId="77777777" w:rsidR="00F737D8" w:rsidRPr="00947B8D" w:rsidRDefault="00F737D8" w:rsidP="00F737D8">
      <w:pPr>
        <w:pStyle w:val="Tekstpodstawowywcity3"/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5E1A9B27" w14:textId="77777777" w:rsidR="00F737D8" w:rsidRPr="00947B8D" w:rsidRDefault="00F737D8" w:rsidP="00F737D8">
      <w:pPr>
        <w:pStyle w:val="Tekstpodstawowywcity3"/>
        <w:spacing w:after="0" w:line="276" w:lineRule="auto"/>
        <w:ind w:left="0"/>
        <w:jc w:val="center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§ 4</w:t>
      </w:r>
    </w:p>
    <w:p w14:paraId="3DBF01C2" w14:textId="77777777" w:rsidR="00F737D8" w:rsidRPr="00947B8D" w:rsidRDefault="00F737D8" w:rsidP="00F737D8">
      <w:pPr>
        <w:numPr>
          <w:ilvl w:val="0"/>
          <w:numId w:val="7"/>
        </w:numPr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 xml:space="preserve">Płatności dokonywane są za każdorazową dostawę po podpisaniu bez zastrzeżeń protokołu odbioru ilościowego </w:t>
      </w:r>
      <w:r>
        <w:rPr>
          <w:sz w:val="24"/>
          <w:szCs w:val="24"/>
        </w:rPr>
        <w:t xml:space="preserve">i jakościowego </w:t>
      </w:r>
      <w:r w:rsidRPr="00947B8D">
        <w:rPr>
          <w:sz w:val="24"/>
          <w:szCs w:val="24"/>
        </w:rPr>
        <w:t>na podstawie faktury VAT.</w:t>
      </w:r>
    </w:p>
    <w:p w14:paraId="63B33A1A" w14:textId="77777777" w:rsidR="00F737D8" w:rsidRPr="00947B8D" w:rsidRDefault="00F737D8" w:rsidP="00F737D8">
      <w:pPr>
        <w:numPr>
          <w:ilvl w:val="0"/>
          <w:numId w:val="7"/>
        </w:numPr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Sprzedający ma obowiązek prowadzenia szczegółowej ewidencji dostarczanych odżywek i suplementów diety.</w:t>
      </w:r>
    </w:p>
    <w:p w14:paraId="6DC8F459" w14:textId="77777777" w:rsidR="00F737D8" w:rsidRDefault="00F737D8" w:rsidP="00F737D8">
      <w:pPr>
        <w:numPr>
          <w:ilvl w:val="0"/>
          <w:numId w:val="7"/>
        </w:numPr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Płatność dokonana zostanie w terminie 14 dni od dnia doręczenia prawidłowo wystawionej faktury VAT – przelewem na rachunek Sprzedawcy</w:t>
      </w:r>
      <w:r>
        <w:rPr>
          <w:sz w:val="24"/>
          <w:szCs w:val="24"/>
        </w:rPr>
        <w:t xml:space="preserve"> w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nr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152F2AB" w14:textId="77777777" w:rsidR="00F737D8" w:rsidRPr="005F1836" w:rsidRDefault="00F737D8" w:rsidP="00F737D8">
      <w:pPr>
        <w:numPr>
          <w:ilvl w:val="0"/>
          <w:numId w:val="7"/>
        </w:numPr>
        <w:spacing w:line="276" w:lineRule="auto"/>
        <w:ind w:left="426"/>
        <w:jc w:val="both"/>
        <w:rPr>
          <w:sz w:val="24"/>
          <w:szCs w:val="24"/>
        </w:rPr>
      </w:pPr>
      <w:r w:rsidRPr="005F1836">
        <w:rPr>
          <w:sz w:val="24"/>
          <w:szCs w:val="24"/>
        </w:rPr>
        <w:t>Kupujący wyraża zgodę na przesyłanie faktur VAT, duplikatów faktur VAT oraz korekt faktur VAT w formie elektronicznej na adres e-mail: pzjudo@pzjudo.pl</w:t>
      </w:r>
      <w:r>
        <w:rPr>
          <w:sz w:val="24"/>
          <w:szCs w:val="24"/>
        </w:rPr>
        <w:t>.</w:t>
      </w:r>
      <w:r w:rsidRPr="005F1836">
        <w:rPr>
          <w:sz w:val="24"/>
          <w:szCs w:val="24"/>
        </w:rPr>
        <w:t xml:space="preserve"> Niniejsza zgoda może być w każdym czasie wycofana poprzez złożenie oświadczenia przez Kupującego w formie pisemnej lub w formie elektronicznej na wskazany adres e-mail Sprzedającego.</w:t>
      </w:r>
    </w:p>
    <w:p w14:paraId="7634592B" w14:textId="77777777" w:rsidR="00F737D8" w:rsidRPr="00947B8D" w:rsidRDefault="00F737D8" w:rsidP="00F737D8">
      <w:pPr>
        <w:pStyle w:val="Tekstpodstawowywcity3"/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514DB8A9" w14:textId="77777777" w:rsidR="00F737D8" w:rsidRPr="00947B8D" w:rsidRDefault="00F737D8" w:rsidP="00F737D8">
      <w:pPr>
        <w:pStyle w:val="Tekstpodstawowywcity3"/>
        <w:spacing w:after="0" w:line="276" w:lineRule="auto"/>
        <w:ind w:left="0"/>
        <w:jc w:val="center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§ 5</w:t>
      </w:r>
    </w:p>
    <w:p w14:paraId="2DB216EB" w14:textId="77777777" w:rsidR="00F737D8" w:rsidRPr="00947B8D" w:rsidRDefault="00F737D8" w:rsidP="00F737D8">
      <w:pPr>
        <w:numPr>
          <w:ilvl w:val="0"/>
          <w:numId w:val="9"/>
        </w:numPr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 xml:space="preserve">Strony ustalają </w:t>
      </w:r>
      <w:r>
        <w:rPr>
          <w:sz w:val="24"/>
          <w:szCs w:val="24"/>
        </w:rPr>
        <w:t>możliwość dochodzenia</w:t>
      </w:r>
      <w:r w:rsidRPr="00947B8D">
        <w:rPr>
          <w:sz w:val="24"/>
          <w:szCs w:val="24"/>
        </w:rPr>
        <w:t xml:space="preserve"> kar u</w:t>
      </w:r>
      <w:r>
        <w:rPr>
          <w:sz w:val="24"/>
          <w:szCs w:val="24"/>
        </w:rPr>
        <w:t>mownych należnych</w:t>
      </w:r>
      <w:r w:rsidRPr="00947B8D">
        <w:rPr>
          <w:sz w:val="24"/>
          <w:szCs w:val="24"/>
        </w:rPr>
        <w:t xml:space="preserve"> </w:t>
      </w:r>
      <w:r>
        <w:rPr>
          <w:sz w:val="24"/>
          <w:szCs w:val="24"/>
        </w:rPr>
        <w:t>Kupującemu</w:t>
      </w:r>
      <w:r w:rsidRPr="00947B8D">
        <w:rPr>
          <w:sz w:val="24"/>
          <w:szCs w:val="24"/>
        </w:rPr>
        <w:t>:</w:t>
      </w:r>
    </w:p>
    <w:p w14:paraId="242601F3" w14:textId="77777777" w:rsidR="00F737D8" w:rsidRDefault="00F737D8" w:rsidP="00F737D8">
      <w:pPr>
        <w:numPr>
          <w:ilvl w:val="0"/>
          <w:numId w:val="10"/>
        </w:numPr>
        <w:spacing w:line="276" w:lineRule="auto"/>
        <w:ind w:left="1134"/>
        <w:jc w:val="both"/>
        <w:rPr>
          <w:sz w:val="24"/>
          <w:szCs w:val="24"/>
        </w:rPr>
      </w:pPr>
      <w:r w:rsidRPr="00947B8D">
        <w:rPr>
          <w:sz w:val="24"/>
          <w:szCs w:val="24"/>
        </w:rPr>
        <w:t xml:space="preserve">w przypadku niedotrzymania terminu </w:t>
      </w:r>
      <w:r>
        <w:rPr>
          <w:sz w:val="24"/>
          <w:szCs w:val="24"/>
        </w:rPr>
        <w:t>dostawy Sprzedający</w:t>
      </w:r>
      <w:r w:rsidRPr="00947B8D">
        <w:rPr>
          <w:sz w:val="24"/>
          <w:szCs w:val="24"/>
        </w:rPr>
        <w:t xml:space="preserve"> zapłaci karę umowną </w:t>
      </w:r>
      <w:r>
        <w:rPr>
          <w:sz w:val="24"/>
          <w:szCs w:val="24"/>
        </w:rPr>
        <w:br/>
      </w:r>
      <w:r w:rsidRPr="00947B8D">
        <w:rPr>
          <w:sz w:val="24"/>
          <w:szCs w:val="24"/>
        </w:rPr>
        <w:t xml:space="preserve">w wysokości 1,5 % wartości </w:t>
      </w:r>
      <w:r>
        <w:rPr>
          <w:sz w:val="24"/>
          <w:szCs w:val="24"/>
        </w:rPr>
        <w:t>zamówienia</w:t>
      </w:r>
      <w:r w:rsidRPr="00947B8D">
        <w:rPr>
          <w:sz w:val="24"/>
          <w:szCs w:val="24"/>
        </w:rPr>
        <w:t xml:space="preserve"> z podatkiem VAT za każdy dzień roboczy opóźnienia;</w:t>
      </w:r>
    </w:p>
    <w:p w14:paraId="6125932E" w14:textId="77777777" w:rsidR="00F737D8" w:rsidRPr="00846377" w:rsidRDefault="00F737D8" w:rsidP="00F737D8">
      <w:pPr>
        <w:numPr>
          <w:ilvl w:val="0"/>
          <w:numId w:val="10"/>
        </w:numPr>
        <w:spacing w:line="276" w:lineRule="auto"/>
        <w:ind w:left="1134"/>
        <w:jc w:val="both"/>
        <w:rPr>
          <w:sz w:val="24"/>
          <w:szCs w:val="24"/>
        </w:rPr>
      </w:pPr>
      <w:r w:rsidRPr="00846377">
        <w:rPr>
          <w:sz w:val="24"/>
          <w:szCs w:val="24"/>
        </w:rPr>
        <w:t xml:space="preserve">w przypadku odstąpienia od umowy przez Sprzedającego z przyczyn niezależnych od Kupującego, Sprzedający zapłaci </w:t>
      </w:r>
      <w:r>
        <w:rPr>
          <w:sz w:val="24"/>
          <w:szCs w:val="24"/>
        </w:rPr>
        <w:t>Kupującemu</w:t>
      </w:r>
      <w:r w:rsidRPr="00846377">
        <w:rPr>
          <w:sz w:val="24"/>
          <w:szCs w:val="24"/>
        </w:rPr>
        <w:t xml:space="preserve"> karę umowną </w:t>
      </w:r>
      <w:r w:rsidRPr="00846377">
        <w:rPr>
          <w:sz w:val="24"/>
          <w:szCs w:val="24"/>
        </w:rPr>
        <w:br/>
        <w:t xml:space="preserve">w wysokości 20 % ceny </w:t>
      </w:r>
      <w:r>
        <w:rPr>
          <w:sz w:val="24"/>
          <w:szCs w:val="24"/>
        </w:rPr>
        <w:t>przedstawionej w ofercie</w:t>
      </w:r>
      <w:r w:rsidRPr="00846377">
        <w:rPr>
          <w:sz w:val="24"/>
          <w:szCs w:val="24"/>
        </w:rPr>
        <w:t xml:space="preserve"> z podatkiem VAT, niezależnie od kar umownych z tytułu opóźnienia, o których mowa w pkt 1.</w:t>
      </w:r>
    </w:p>
    <w:p w14:paraId="798C259F" w14:textId="77777777" w:rsidR="00F737D8" w:rsidRPr="00947B8D" w:rsidRDefault="00F737D8" w:rsidP="00F737D8">
      <w:pPr>
        <w:numPr>
          <w:ilvl w:val="0"/>
          <w:numId w:val="9"/>
        </w:numPr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 xml:space="preserve">W przypadku niedotrzymania terminu płatności </w:t>
      </w:r>
      <w:r>
        <w:rPr>
          <w:sz w:val="24"/>
          <w:szCs w:val="24"/>
        </w:rPr>
        <w:t>Kupujący</w:t>
      </w:r>
      <w:r w:rsidRPr="00947B8D">
        <w:rPr>
          <w:sz w:val="24"/>
          <w:szCs w:val="24"/>
        </w:rPr>
        <w:t xml:space="preserve"> zapłaci </w:t>
      </w:r>
      <w:r>
        <w:rPr>
          <w:sz w:val="24"/>
          <w:szCs w:val="24"/>
        </w:rPr>
        <w:t>Sprzedającemu</w:t>
      </w:r>
      <w:r w:rsidRPr="00947B8D">
        <w:rPr>
          <w:sz w:val="24"/>
          <w:szCs w:val="24"/>
        </w:rPr>
        <w:t xml:space="preserve"> odsetki ustawowe za każdy dzień zwłoki.</w:t>
      </w:r>
    </w:p>
    <w:p w14:paraId="108C43C5" w14:textId="77777777" w:rsidR="00F737D8" w:rsidRPr="00947B8D" w:rsidRDefault="00F737D8" w:rsidP="00F737D8">
      <w:pPr>
        <w:numPr>
          <w:ilvl w:val="0"/>
          <w:numId w:val="9"/>
        </w:numPr>
        <w:spacing w:line="276" w:lineRule="auto"/>
        <w:ind w:left="426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Strony zastrzegają sobie prawo dochodzenia odszkodowania uzupełniającego przewyższającego wysokość kary umownej na zasadach ogólnych.</w:t>
      </w:r>
    </w:p>
    <w:p w14:paraId="70108B8B" w14:textId="77777777" w:rsidR="00F737D8" w:rsidRPr="00947B8D" w:rsidRDefault="00F737D8" w:rsidP="00F737D8">
      <w:pPr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45C64F6D" w14:textId="77777777" w:rsidR="00F737D8" w:rsidRPr="00947B8D" w:rsidRDefault="00F737D8" w:rsidP="00F737D8">
      <w:pPr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§ 6</w:t>
      </w:r>
    </w:p>
    <w:p w14:paraId="63E1F338" w14:textId="77777777" w:rsidR="00F737D8" w:rsidRPr="008F5FAD" w:rsidRDefault="00F737D8" w:rsidP="00F737D8">
      <w:pPr>
        <w:pStyle w:val="Tekstpodstawowy"/>
        <w:widowControl w:val="0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sz w:val="24"/>
          <w:szCs w:val="24"/>
        </w:rPr>
      </w:pPr>
      <w:r w:rsidRPr="008F5FAD">
        <w:rPr>
          <w:sz w:val="24"/>
          <w:szCs w:val="24"/>
        </w:rPr>
        <w:t>Żadna ze Stron nie ponosi odpowiedzialności za niewykonanie lub nienależyte wykonanie Umowy oraz za jakiekolwiek szkody spowodowane wystąpieniem zdarzenia Siły Wyższej.</w:t>
      </w:r>
    </w:p>
    <w:p w14:paraId="6E3C9763" w14:textId="77777777" w:rsidR="00F737D8" w:rsidRPr="008F5FAD" w:rsidRDefault="00F737D8" w:rsidP="00F737D8">
      <w:pPr>
        <w:pStyle w:val="Tekstpodstawowy"/>
        <w:widowControl w:val="0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sz w:val="24"/>
          <w:szCs w:val="24"/>
        </w:rPr>
      </w:pPr>
      <w:r w:rsidRPr="008F5FAD">
        <w:rPr>
          <w:sz w:val="24"/>
          <w:szCs w:val="24"/>
        </w:rPr>
        <w:t xml:space="preserve">Wystąpienie zdarzenia Siły Wyższej oraz jego wpływ na wykonanie Umowy </w:t>
      </w:r>
      <w:r>
        <w:rPr>
          <w:sz w:val="24"/>
          <w:szCs w:val="24"/>
        </w:rPr>
        <w:br/>
      </w:r>
      <w:r w:rsidRPr="008F5FAD">
        <w:rPr>
          <w:sz w:val="24"/>
          <w:szCs w:val="24"/>
        </w:rPr>
        <w:t xml:space="preserve">i powstanie szkody muszą być wykazane przez Stronę powołującą się na Siłę Wyższą </w:t>
      </w:r>
      <w:r>
        <w:rPr>
          <w:sz w:val="24"/>
          <w:szCs w:val="24"/>
        </w:rPr>
        <w:br/>
      </w:r>
      <w:r w:rsidRPr="008F5FAD">
        <w:rPr>
          <w:sz w:val="24"/>
          <w:szCs w:val="24"/>
        </w:rPr>
        <w:t>i potwierdzone przez drugą Stronę.</w:t>
      </w:r>
    </w:p>
    <w:p w14:paraId="2588AE52" w14:textId="77777777" w:rsidR="00F737D8" w:rsidRPr="008F5FAD" w:rsidRDefault="00F737D8" w:rsidP="00F737D8">
      <w:pPr>
        <w:pStyle w:val="Tekstpodstawowy"/>
        <w:widowControl w:val="0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sz w:val="24"/>
          <w:szCs w:val="24"/>
        </w:rPr>
      </w:pPr>
      <w:r w:rsidRPr="008F5FAD">
        <w:rPr>
          <w:sz w:val="24"/>
          <w:szCs w:val="24"/>
        </w:rPr>
        <w:t xml:space="preserve">Za Siłę Wyższą uważa się wszystkie zdarzenia zewnętrzne i nagłe, jakich nie dało się przewidzieć w chwili zawarcia Umowy, którym nie można się było przeciwstawić </w:t>
      </w:r>
      <w:r>
        <w:rPr>
          <w:sz w:val="24"/>
          <w:szCs w:val="24"/>
        </w:rPr>
        <w:br/>
      </w:r>
      <w:r w:rsidRPr="008F5FAD">
        <w:rPr>
          <w:sz w:val="24"/>
          <w:szCs w:val="24"/>
        </w:rPr>
        <w:t xml:space="preserve">i których skutkom nie można było zapobiec, w szczególności zdarzenia epidemiologiczne, w tym COVID-19, działania wojenne, akty terroru, rozruchy, klęski żywiołowe, decyzje organów władzy państwowej, decyzje Międzynarodowej Unii </w:t>
      </w:r>
      <w:r>
        <w:rPr>
          <w:sz w:val="24"/>
          <w:szCs w:val="24"/>
        </w:rPr>
        <w:t>Judo</w:t>
      </w:r>
      <w:r w:rsidRPr="008F5FAD">
        <w:rPr>
          <w:sz w:val="24"/>
          <w:szCs w:val="24"/>
        </w:rPr>
        <w:t xml:space="preserve"> lub jaki</w:t>
      </w:r>
      <w:r>
        <w:rPr>
          <w:sz w:val="24"/>
          <w:szCs w:val="24"/>
        </w:rPr>
        <w:t>ekolwiek inne zdarzenie losowe.</w:t>
      </w:r>
    </w:p>
    <w:p w14:paraId="07945549" w14:textId="77777777" w:rsidR="00F737D8" w:rsidRPr="00975261" w:rsidRDefault="00F737D8" w:rsidP="00F737D8">
      <w:pPr>
        <w:pStyle w:val="Tekstpodstawowy"/>
        <w:widowControl w:val="0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sz w:val="24"/>
          <w:szCs w:val="24"/>
        </w:rPr>
      </w:pPr>
      <w:r w:rsidRPr="00975261">
        <w:rPr>
          <w:sz w:val="24"/>
          <w:szCs w:val="24"/>
        </w:rPr>
        <w:lastRenderedPageBreak/>
        <w:t xml:space="preserve">Ta ze Stron, która nie jest w stanie wywiązać się ze swoich zobowiązań z powodu działania Siły Wyższej jest zobowiązana powiadomić niezwłocznie drugą ze Stron </w:t>
      </w:r>
      <w:r w:rsidRPr="00975261">
        <w:rPr>
          <w:sz w:val="24"/>
          <w:szCs w:val="24"/>
        </w:rPr>
        <w:br/>
        <w:t>o tym fakcie nie później niż w ciągu 3 (trzech) dni</w:t>
      </w:r>
      <w:r w:rsidRPr="00750BA7">
        <w:t xml:space="preserve"> </w:t>
      </w:r>
      <w:r w:rsidRPr="00975261">
        <w:rPr>
          <w:sz w:val="24"/>
          <w:szCs w:val="24"/>
        </w:rPr>
        <w:t>od zaistnienia takich zdarzeń. Gdy działanie Siły Wyższej ustaje, druga ze Stron powinna zostać powiadomiona o tym bez zwłoki. Niedopełnienie powyższego wymogu powoduje utratę praw do powoływania się na zaistnienie Siły Wyższej.</w:t>
      </w:r>
    </w:p>
    <w:p w14:paraId="60988EA9" w14:textId="77777777" w:rsidR="00F737D8" w:rsidRPr="00975261" w:rsidRDefault="00F737D8" w:rsidP="00F737D8">
      <w:pPr>
        <w:pStyle w:val="Tekstpodstawowy"/>
        <w:widowControl w:val="0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sz w:val="24"/>
          <w:szCs w:val="24"/>
        </w:rPr>
      </w:pPr>
      <w:r w:rsidRPr="00975261">
        <w:rPr>
          <w:sz w:val="24"/>
          <w:szCs w:val="24"/>
        </w:rPr>
        <w:t>Okoliczności zaistnienia siły wyższej muszą zostać udowodnione przez Stronę, która się na nie powołuje.</w:t>
      </w:r>
    </w:p>
    <w:p w14:paraId="57A5CBA0" w14:textId="77777777" w:rsidR="00F737D8" w:rsidRDefault="00F737D8" w:rsidP="00F737D8">
      <w:pPr>
        <w:pStyle w:val="BodyText21"/>
        <w:widowControl/>
        <w:spacing w:line="276" w:lineRule="auto"/>
        <w:rPr>
          <w:rFonts w:ascii="Times New Roman" w:hAnsi="Times New Roman"/>
          <w:szCs w:val="24"/>
        </w:rPr>
      </w:pPr>
    </w:p>
    <w:p w14:paraId="0E8197FD" w14:textId="77777777" w:rsidR="00F737D8" w:rsidRPr="00493DB3" w:rsidRDefault="00F737D8" w:rsidP="00F737D8">
      <w:pPr>
        <w:pStyle w:val="BodyText21"/>
        <w:spacing w:line="276" w:lineRule="auto"/>
        <w:rPr>
          <w:rFonts w:ascii="Times New Roman" w:hAnsi="Times New Roman"/>
          <w:szCs w:val="24"/>
        </w:rPr>
      </w:pPr>
      <w:r w:rsidRPr="00493DB3">
        <w:rPr>
          <w:rFonts w:ascii="Times New Roman" w:hAnsi="Times New Roman"/>
          <w:szCs w:val="24"/>
        </w:rPr>
        <w:t>§ 7</w:t>
      </w:r>
    </w:p>
    <w:p w14:paraId="1CB076BD" w14:textId="77777777" w:rsidR="00F737D8" w:rsidRDefault="00F737D8" w:rsidP="00F737D8">
      <w:pPr>
        <w:pStyle w:val="BodyText21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Sprzedający</w:t>
      </w:r>
      <w:r w:rsidRPr="00493DB3">
        <w:rPr>
          <w:rFonts w:ascii="Times New Roman" w:hAnsi="Times New Roman"/>
          <w:b w:val="0"/>
          <w:bCs/>
          <w:szCs w:val="24"/>
        </w:rPr>
        <w:t xml:space="preserve"> wyraża zgodę na przetwarzanie danych osobowych zawartych w niniejszej umowie przez administratora danych, którym jest </w:t>
      </w:r>
      <w:r>
        <w:rPr>
          <w:rFonts w:ascii="Times New Roman" w:hAnsi="Times New Roman"/>
          <w:b w:val="0"/>
          <w:bCs/>
          <w:szCs w:val="24"/>
        </w:rPr>
        <w:t>Kupujący</w:t>
      </w:r>
      <w:r w:rsidRPr="00493DB3">
        <w:rPr>
          <w:rFonts w:ascii="Times New Roman" w:hAnsi="Times New Roman"/>
          <w:b w:val="0"/>
          <w:bCs/>
          <w:szCs w:val="24"/>
        </w:rPr>
        <w:t xml:space="preserve"> w celu zawarcia</w:t>
      </w:r>
      <w:r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br/>
      </w:r>
      <w:r w:rsidRPr="00493DB3">
        <w:rPr>
          <w:rFonts w:ascii="Times New Roman" w:hAnsi="Times New Roman"/>
          <w:b w:val="0"/>
          <w:bCs/>
          <w:szCs w:val="24"/>
        </w:rPr>
        <w:t xml:space="preserve">i wykonywania łączącej nas umowy, w tym dokonywania rozliczeń w czasie trwania umowy lub do ich zakończenia, stosowania przepisów podatkowych, czy z zakresu rachunkowości, spełnienia ciążących na nas obowiązków prawnych wynikających </w:t>
      </w:r>
      <w:r>
        <w:rPr>
          <w:rFonts w:ascii="Times New Roman" w:hAnsi="Times New Roman"/>
          <w:b w:val="0"/>
          <w:bCs/>
          <w:szCs w:val="24"/>
        </w:rPr>
        <w:br/>
      </w:r>
      <w:r w:rsidRPr="00493DB3">
        <w:rPr>
          <w:rFonts w:ascii="Times New Roman" w:hAnsi="Times New Roman"/>
          <w:b w:val="0"/>
          <w:bCs/>
          <w:szCs w:val="24"/>
        </w:rPr>
        <w:t>z prawa Unii Europejskiej lub prawa polskiego oraz ewentualnego ustalenia, dochodzenia i egzekucji roszczeń.</w:t>
      </w:r>
    </w:p>
    <w:p w14:paraId="38C8027C" w14:textId="77777777" w:rsidR="00F737D8" w:rsidRPr="00493DB3" w:rsidRDefault="00F737D8" w:rsidP="00F737D8">
      <w:pPr>
        <w:pStyle w:val="BodyText21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Sprzedający</w:t>
      </w:r>
      <w:r w:rsidRPr="00493DB3">
        <w:rPr>
          <w:rFonts w:ascii="Times New Roman" w:hAnsi="Times New Roman"/>
          <w:b w:val="0"/>
          <w:bCs/>
          <w:szCs w:val="24"/>
        </w:rPr>
        <w:t xml:space="preserve"> oświadcza, że dane osobowe podał dobrowolnie i że są one zgodne z prawdą oraz zapoznał się z treścią klauzuli informacyjnej, w tym z informacją o celu i sposobach przetwarzania danych osobowych oraz prawie dostępu do treści swoich danych i prawie ich poprawiania.</w:t>
      </w:r>
    </w:p>
    <w:p w14:paraId="6C141002" w14:textId="77777777" w:rsidR="00F737D8" w:rsidRDefault="00F737D8" w:rsidP="00F737D8">
      <w:pPr>
        <w:pStyle w:val="BodyText21"/>
        <w:widowControl/>
        <w:spacing w:line="276" w:lineRule="auto"/>
        <w:rPr>
          <w:rFonts w:ascii="Times New Roman" w:hAnsi="Times New Roman"/>
          <w:szCs w:val="24"/>
        </w:rPr>
      </w:pPr>
    </w:p>
    <w:p w14:paraId="58B70912" w14:textId="77777777" w:rsidR="00F737D8" w:rsidRPr="00947B8D" w:rsidRDefault="00F737D8" w:rsidP="00F737D8">
      <w:pPr>
        <w:pStyle w:val="BodyText21"/>
        <w:widowControl/>
        <w:spacing w:line="276" w:lineRule="auto"/>
        <w:rPr>
          <w:rFonts w:ascii="Times New Roman" w:hAnsi="Times New Roman"/>
          <w:szCs w:val="24"/>
        </w:rPr>
      </w:pPr>
      <w:r w:rsidRPr="00947B8D">
        <w:rPr>
          <w:rFonts w:ascii="Times New Roman" w:hAnsi="Times New Roman"/>
          <w:szCs w:val="24"/>
        </w:rPr>
        <w:t xml:space="preserve">§ </w:t>
      </w:r>
      <w:r>
        <w:rPr>
          <w:rFonts w:ascii="Times New Roman" w:hAnsi="Times New Roman"/>
          <w:szCs w:val="24"/>
        </w:rPr>
        <w:t>8</w:t>
      </w:r>
    </w:p>
    <w:p w14:paraId="00E3EA8F" w14:textId="77777777" w:rsidR="00F737D8" w:rsidRDefault="00F737D8" w:rsidP="00F737D8">
      <w:pPr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Strony postanawiają, że adresami właściwymi do doręczeń korespondencji są adresy wskazane na wstępie umowy. O wszelkich zmianach tych adresów każda ze Stron niezwłocznie poinformuje na piśmie pozostałe Strony. Jeżeli Strona nie zawiadomi w ten sposób o zmianie adresu, korespondencję wysłaną na poprzedni adres uważa się za skutecznie doręczoną.</w:t>
      </w:r>
      <w:r>
        <w:rPr>
          <w:sz w:val="24"/>
          <w:szCs w:val="24"/>
        </w:rPr>
        <w:t xml:space="preserve"> W bieżących kontaktach Strony będą porozumiewać się telefonicznie lub za pośrednictwem poczty elektronicznej w szczególności za pośrednictwem adresów mail wskazanych w umowie.</w:t>
      </w:r>
    </w:p>
    <w:p w14:paraId="42AA1C75" w14:textId="77777777" w:rsidR="00F737D8" w:rsidRPr="00C84BE4" w:rsidRDefault="00F737D8" w:rsidP="00F737D8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13128A4D" w14:textId="77777777" w:rsidR="00F737D8" w:rsidRPr="00C84BE4" w:rsidRDefault="00F737D8" w:rsidP="00F737D8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84BE4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49506A17" w14:textId="77777777" w:rsidR="00F737D8" w:rsidRPr="00C84BE4" w:rsidRDefault="00F737D8" w:rsidP="00F73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84BE4">
        <w:rPr>
          <w:rFonts w:ascii="Times New Roman" w:hAnsi="Times New Roman"/>
          <w:sz w:val="24"/>
          <w:szCs w:val="24"/>
        </w:rPr>
        <w:t>Wszelkie zmiany i uzupełnienia niniejszej umowy wymagają zachowania formy pisemnej pod rygorem nieważności.</w:t>
      </w:r>
    </w:p>
    <w:p w14:paraId="2D02BE16" w14:textId="77777777" w:rsidR="00F737D8" w:rsidRPr="00C84BE4" w:rsidRDefault="00F737D8" w:rsidP="00F73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84BE4">
        <w:rPr>
          <w:rFonts w:ascii="Times New Roman" w:hAnsi="Times New Roman"/>
          <w:sz w:val="24"/>
          <w:szCs w:val="24"/>
        </w:rPr>
        <w:t xml:space="preserve">Strony postanawiają, że adresami właściwymi do doręczeń korespondencji są adresy wskazane na wstępie umowy. O wszelkich zmianach tych adresów każda ze Stron niezwłocznie poinformuje na piśmie pozostałe Strony. Jeżeli Strona nie zawiadomi </w:t>
      </w:r>
      <w:r w:rsidRPr="00C84BE4">
        <w:rPr>
          <w:rFonts w:ascii="Times New Roman" w:hAnsi="Times New Roman"/>
          <w:sz w:val="24"/>
          <w:szCs w:val="24"/>
        </w:rPr>
        <w:br/>
        <w:t>w ten sposób o zmianie adresu, korespondencję wysłaną na poprzedni adres uważa się za skutecznie doręczoną.</w:t>
      </w:r>
    </w:p>
    <w:p w14:paraId="5D4321A4" w14:textId="77777777" w:rsidR="00F737D8" w:rsidRPr="00C84BE4" w:rsidRDefault="00F737D8" w:rsidP="00F737D8">
      <w:pPr>
        <w:numPr>
          <w:ilvl w:val="0"/>
          <w:numId w:val="8"/>
        </w:numPr>
        <w:ind w:left="284"/>
        <w:rPr>
          <w:rFonts w:eastAsia="Calibri"/>
          <w:sz w:val="24"/>
          <w:szCs w:val="24"/>
          <w:lang w:eastAsia="en-US"/>
        </w:rPr>
      </w:pPr>
      <w:r w:rsidRPr="00C84BE4">
        <w:rPr>
          <w:rFonts w:eastAsia="Calibri"/>
          <w:sz w:val="24"/>
          <w:szCs w:val="24"/>
          <w:lang w:eastAsia="en-US"/>
        </w:rPr>
        <w:t>Załącznik do umowy stanowią jej integralną część.</w:t>
      </w:r>
    </w:p>
    <w:p w14:paraId="736E6DA3" w14:textId="77777777" w:rsidR="00F737D8" w:rsidRPr="00C84BE4" w:rsidRDefault="00F737D8" w:rsidP="00F73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4BE4">
        <w:rPr>
          <w:rFonts w:ascii="Times New Roman" w:hAnsi="Times New Roman"/>
          <w:sz w:val="24"/>
          <w:szCs w:val="24"/>
        </w:rPr>
        <w:t>Sądem właściwym dla rozstrzygania sporów związanych z niniejszą umową jest sąd powszechny właściwy dla siedziby Kupującego.</w:t>
      </w:r>
    </w:p>
    <w:p w14:paraId="6E70F6FB" w14:textId="77777777" w:rsidR="00F737D8" w:rsidRPr="00C84BE4" w:rsidRDefault="00F737D8" w:rsidP="00F73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4BE4">
        <w:rPr>
          <w:rFonts w:ascii="Times New Roman" w:hAnsi="Times New Roman"/>
          <w:sz w:val="24"/>
          <w:szCs w:val="24"/>
        </w:rPr>
        <w:t>Strony zobowiązują się w pierwszej kolejności do polubownego rozwiązywania ewentualnych sporów zaistniałych pomiędzy nimi.</w:t>
      </w:r>
    </w:p>
    <w:p w14:paraId="7EBFE341" w14:textId="77777777" w:rsidR="00F737D8" w:rsidRPr="00C84BE4" w:rsidRDefault="00F737D8" w:rsidP="00F73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4BE4">
        <w:rPr>
          <w:rFonts w:ascii="Times New Roman" w:hAnsi="Times New Roman"/>
          <w:sz w:val="24"/>
          <w:szCs w:val="24"/>
        </w:rPr>
        <w:lastRenderedPageBreak/>
        <w:t>W sprawach nieuregulowanych niniejszą umową zastosowanie znajdą przepisy prawa cywilnego, w szczególności zaś ustawy z dnia 23 kwietnia 1964 r.</w:t>
      </w:r>
      <w:r>
        <w:rPr>
          <w:rFonts w:ascii="Times New Roman" w:hAnsi="Times New Roman"/>
          <w:sz w:val="24"/>
          <w:szCs w:val="24"/>
        </w:rPr>
        <w:t xml:space="preserve"> - Kodeks cywilny.</w:t>
      </w:r>
    </w:p>
    <w:p w14:paraId="227E405B" w14:textId="77777777" w:rsidR="00F737D8" w:rsidRPr="00C84BE4" w:rsidRDefault="00F737D8" w:rsidP="00F73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4BE4">
        <w:rPr>
          <w:rFonts w:ascii="Times New Roman" w:hAnsi="Times New Roman"/>
          <w:sz w:val="24"/>
          <w:szCs w:val="24"/>
        </w:rPr>
        <w:t>Jeżeli jakiekolwiek postanowienie umowy zostanie uznane za nieważne lub niewykonalne, w całości lub części, postanowienie takie lub jego część zostanie w tym zakresie uznane za niestanowiące części umowy, a zgodność z prawem, ważność i wykonalność pozostałych postanowień umowy pozostaną niezmienione.</w:t>
      </w:r>
    </w:p>
    <w:p w14:paraId="6077B3C1" w14:textId="77777777" w:rsidR="00F737D8" w:rsidRPr="00C84BE4" w:rsidRDefault="00F737D8" w:rsidP="00F73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4BE4">
        <w:rPr>
          <w:rFonts w:ascii="Times New Roman" w:hAnsi="Times New Roman"/>
          <w:sz w:val="24"/>
          <w:szCs w:val="24"/>
        </w:rPr>
        <w:t xml:space="preserve">W przypadku, gdyby nieważność lub wykonalność postanowienia uniemożliwiała lub znacząco utrudniała prawidłową realizację umowy, strony podejmą negocjacje </w:t>
      </w:r>
      <w:r w:rsidRPr="00C84BE4">
        <w:rPr>
          <w:rFonts w:ascii="Times New Roman" w:hAnsi="Times New Roman"/>
          <w:sz w:val="24"/>
          <w:szCs w:val="24"/>
        </w:rPr>
        <w:br/>
        <w:t>w dobrej wierze celem zastąpienia postanowienia nieważnego lub niewykonalnego postanowienia odpowiednio ważnym lub wykonalnym.</w:t>
      </w:r>
    </w:p>
    <w:p w14:paraId="6B37E501" w14:textId="77777777" w:rsidR="00F737D8" w:rsidRPr="00C84BE4" w:rsidRDefault="00F737D8" w:rsidP="00F73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4BE4">
        <w:rPr>
          <w:rFonts w:ascii="Times New Roman" w:hAnsi="Times New Roman"/>
          <w:sz w:val="24"/>
          <w:szCs w:val="24"/>
        </w:rPr>
        <w:t>Umowę niniejszą sporządzono w dwóch jednobrzmiących egzemplarzach, po jednym dla każdej ze Stron.</w:t>
      </w:r>
    </w:p>
    <w:p w14:paraId="5A5934CC" w14:textId="77777777" w:rsidR="00F737D8" w:rsidRPr="00947B8D" w:rsidRDefault="00F737D8" w:rsidP="00F737D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B4B636E" w14:textId="77777777" w:rsidR="00F737D8" w:rsidRPr="002D7B00" w:rsidRDefault="00F737D8" w:rsidP="00F737D8">
      <w:pPr>
        <w:spacing w:line="276" w:lineRule="auto"/>
        <w:jc w:val="both"/>
      </w:pPr>
      <w:r w:rsidRPr="002D7B00">
        <w:t xml:space="preserve">Spis załączników: </w:t>
      </w:r>
    </w:p>
    <w:p w14:paraId="06324D54" w14:textId="77777777" w:rsidR="00F737D8" w:rsidRPr="002D7B00" w:rsidRDefault="00F737D8" w:rsidP="00F737D8">
      <w:pPr>
        <w:spacing w:line="276" w:lineRule="auto"/>
        <w:jc w:val="both"/>
      </w:pPr>
      <w:r w:rsidRPr="002D7B00">
        <w:t>Załącznik nr 1 – Szczegółowa specyfikacja odżywek i suplementów diety.</w:t>
      </w:r>
    </w:p>
    <w:p w14:paraId="52CD453D" w14:textId="77777777" w:rsidR="00F737D8" w:rsidRPr="002D7B00" w:rsidRDefault="00F737D8" w:rsidP="00F737D8">
      <w:pPr>
        <w:spacing w:line="276" w:lineRule="auto"/>
        <w:jc w:val="both"/>
      </w:pPr>
      <w:r w:rsidRPr="002D7B00">
        <w:t>Załącznik nr 2 – Oferta Sprzedawcy.</w:t>
      </w:r>
    </w:p>
    <w:p w14:paraId="27E61811" w14:textId="77777777" w:rsidR="00F737D8" w:rsidRPr="002D7B00" w:rsidRDefault="00F737D8" w:rsidP="00F737D8">
      <w:pPr>
        <w:spacing w:line="276" w:lineRule="auto"/>
        <w:jc w:val="both"/>
      </w:pPr>
      <w:r w:rsidRPr="002D7B00">
        <w:t>Załącznik nr 3 - Odpis z właściwego rejestru wykonawcy.</w:t>
      </w:r>
    </w:p>
    <w:p w14:paraId="41361506" w14:textId="77777777" w:rsidR="00F737D8" w:rsidRPr="00947B8D" w:rsidRDefault="00F737D8" w:rsidP="00F737D8">
      <w:pPr>
        <w:spacing w:line="276" w:lineRule="auto"/>
        <w:jc w:val="both"/>
        <w:rPr>
          <w:sz w:val="24"/>
          <w:szCs w:val="24"/>
        </w:rPr>
      </w:pPr>
    </w:p>
    <w:p w14:paraId="52D160A5" w14:textId="77777777" w:rsidR="00F737D8" w:rsidRPr="00947B8D" w:rsidRDefault="00F737D8" w:rsidP="00F737D8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3850"/>
      </w:tblGrid>
      <w:tr w:rsidR="00F737D8" w:rsidRPr="00947B8D" w14:paraId="2AB177B0" w14:textId="77777777" w:rsidTr="00693966">
        <w:trPr>
          <w:jc w:val="center"/>
        </w:trPr>
        <w:tc>
          <w:tcPr>
            <w:tcW w:w="3735" w:type="dxa"/>
            <w:shd w:val="clear" w:color="auto" w:fill="auto"/>
          </w:tcPr>
          <w:p w14:paraId="45756F23" w14:textId="77777777" w:rsidR="00F737D8" w:rsidRPr="00947B8D" w:rsidRDefault="00F737D8" w:rsidP="00693966">
            <w:pPr>
              <w:pStyle w:val="Styl1"/>
              <w:widowControl/>
              <w:spacing w:before="0" w:line="340" w:lineRule="exact"/>
              <w:jc w:val="center"/>
              <w:rPr>
                <w:rFonts w:ascii="Times New Roman" w:hAnsi="Times New Roman" w:cs="Times New Roman"/>
              </w:rPr>
            </w:pPr>
            <w:r w:rsidRPr="00947B8D">
              <w:rPr>
                <w:rFonts w:ascii="Times New Roman" w:hAnsi="Times New Roman" w:cs="Times New Roman"/>
              </w:rPr>
              <w:t>KUPUJĄCY</w:t>
            </w:r>
          </w:p>
        </w:tc>
        <w:tc>
          <w:tcPr>
            <w:tcW w:w="3850" w:type="dxa"/>
            <w:shd w:val="clear" w:color="auto" w:fill="auto"/>
          </w:tcPr>
          <w:p w14:paraId="45355959" w14:textId="77777777" w:rsidR="00F737D8" w:rsidRPr="00947B8D" w:rsidRDefault="00F737D8" w:rsidP="00693966">
            <w:pPr>
              <w:pStyle w:val="Styl1"/>
              <w:widowControl/>
              <w:spacing w:before="0" w:line="340" w:lineRule="exact"/>
              <w:jc w:val="right"/>
              <w:rPr>
                <w:rFonts w:ascii="Times New Roman" w:hAnsi="Times New Roman" w:cs="Times New Roman"/>
              </w:rPr>
            </w:pPr>
            <w:r w:rsidRPr="00947B8D">
              <w:rPr>
                <w:rFonts w:ascii="Times New Roman" w:hAnsi="Times New Roman" w:cs="Times New Roman"/>
              </w:rPr>
              <w:t>SPRZEDAJĄCY</w:t>
            </w:r>
          </w:p>
        </w:tc>
      </w:tr>
      <w:tr w:rsidR="00F737D8" w:rsidRPr="00947B8D" w14:paraId="5D4AD109" w14:textId="77777777" w:rsidTr="00693966">
        <w:trPr>
          <w:jc w:val="center"/>
        </w:trPr>
        <w:tc>
          <w:tcPr>
            <w:tcW w:w="3735" w:type="dxa"/>
            <w:shd w:val="clear" w:color="auto" w:fill="auto"/>
          </w:tcPr>
          <w:p w14:paraId="754951EF" w14:textId="77777777" w:rsidR="00F737D8" w:rsidRPr="00947B8D" w:rsidRDefault="00F737D8" w:rsidP="00693966">
            <w:pPr>
              <w:pStyle w:val="Styl1"/>
              <w:widowControl/>
              <w:spacing w:before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shd w:val="clear" w:color="auto" w:fill="auto"/>
          </w:tcPr>
          <w:p w14:paraId="18D9241B" w14:textId="77777777" w:rsidR="00F737D8" w:rsidRPr="00947B8D" w:rsidRDefault="00F737D8" w:rsidP="00693966">
            <w:pPr>
              <w:pStyle w:val="Styl1"/>
              <w:widowControl/>
              <w:spacing w:before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422D13" w14:textId="77777777" w:rsidR="00F737D8" w:rsidRPr="00947B8D" w:rsidRDefault="00F737D8" w:rsidP="00F737D8">
      <w:pPr>
        <w:pStyle w:val="Styl1"/>
        <w:widowControl/>
        <w:spacing w:before="0" w:line="340" w:lineRule="exact"/>
        <w:ind w:left="1701" w:hanging="1701"/>
        <w:rPr>
          <w:rFonts w:ascii="Times New Roman" w:hAnsi="Times New Roman" w:cs="Times New Roman"/>
        </w:rPr>
      </w:pPr>
    </w:p>
    <w:p w14:paraId="77C7ED78" w14:textId="77777777" w:rsidR="00F737D8" w:rsidRPr="00947B8D" w:rsidRDefault="00F737D8" w:rsidP="00F737D8">
      <w:pPr>
        <w:tabs>
          <w:tab w:val="left" w:pos="567"/>
        </w:tabs>
        <w:jc w:val="both"/>
        <w:rPr>
          <w:b/>
          <w:sz w:val="24"/>
        </w:rPr>
      </w:pPr>
      <w:r w:rsidRPr="005C3D95">
        <w:rPr>
          <w:b/>
        </w:rPr>
        <w:t>Projekt wzorcowy mogący ulec zmianie dostosowującej do realizacji zadania określonego w dokumentacji przetargowej</w:t>
      </w:r>
    </w:p>
    <w:p w14:paraId="3CC2DC78" w14:textId="21210497" w:rsidR="00683D55" w:rsidRPr="00F737D8" w:rsidRDefault="00683D55" w:rsidP="00F737D8"/>
    <w:sectPr w:rsidR="00683D55" w:rsidRPr="00F7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D97"/>
    <w:multiLevelType w:val="hybridMultilevel"/>
    <w:tmpl w:val="A54AA3CC"/>
    <w:lvl w:ilvl="0" w:tplc="4AD8A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22576"/>
    <w:multiLevelType w:val="hybridMultilevel"/>
    <w:tmpl w:val="AF38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3420"/>
    <w:multiLevelType w:val="hybridMultilevel"/>
    <w:tmpl w:val="E9585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7E30"/>
    <w:multiLevelType w:val="hybridMultilevel"/>
    <w:tmpl w:val="B55C0D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E5664C"/>
    <w:multiLevelType w:val="hybridMultilevel"/>
    <w:tmpl w:val="E530ED1C"/>
    <w:lvl w:ilvl="0" w:tplc="94422B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B4439FB"/>
    <w:multiLevelType w:val="hybridMultilevel"/>
    <w:tmpl w:val="0A942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30105"/>
    <w:multiLevelType w:val="hybridMultilevel"/>
    <w:tmpl w:val="2236D09A"/>
    <w:lvl w:ilvl="0" w:tplc="4E766038">
      <w:start w:val="1"/>
      <w:numFmt w:val="decimal"/>
      <w:pStyle w:val="Podpunktemnum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C5571"/>
    <w:multiLevelType w:val="hybridMultilevel"/>
    <w:tmpl w:val="263E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24F0"/>
    <w:multiLevelType w:val="hybridMultilevel"/>
    <w:tmpl w:val="92624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22268"/>
    <w:multiLevelType w:val="hybridMultilevel"/>
    <w:tmpl w:val="E7AC53F4"/>
    <w:lvl w:ilvl="0" w:tplc="07A254A4">
      <w:start w:val="1"/>
      <w:numFmt w:val="decimal"/>
      <w:lvlText w:val="%1."/>
      <w:lvlJc w:val="left"/>
      <w:pPr>
        <w:tabs>
          <w:tab w:val="num" w:pos="1440"/>
        </w:tabs>
        <w:ind w:left="130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abstractNum w:abstractNumId="11" w15:restartNumberingAfterBreak="0">
    <w:nsid w:val="5A44384A"/>
    <w:multiLevelType w:val="hybridMultilevel"/>
    <w:tmpl w:val="60F2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5865">
    <w:abstractNumId w:val="9"/>
  </w:num>
  <w:num w:numId="2" w16cid:durableId="1294171523">
    <w:abstractNumId w:val="10"/>
  </w:num>
  <w:num w:numId="3" w16cid:durableId="707920067">
    <w:abstractNumId w:val="6"/>
  </w:num>
  <w:num w:numId="4" w16cid:durableId="1835796382">
    <w:abstractNumId w:val="5"/>
  </w:num>
  <w:num w:numId="5" w16cid:durableId="1559512977">
    <w:abstractNumId w:val="0"/>
  </w:num>
  <w:num w:numId="6" w16cid:durableId="1103956843">
    <w:abstractNumId w:val="1"/>
  </w:num>
  <w:num w:numId="7" w16cid:durableId="1165391360">
    <w:abstractNumId w:val="11"/>
  </w:num>
  <w:num w:numId="8" w16cid:durableId="780341166">
    <w:abstractNumId w:val="2"/>
  </w:num>
  <w:num w:numId="9" w16cid:durableId="773474594">
    <w:abstractNumId w:val="8"/>
  </w:num>
  <w:num w:numId="10" w16cid:durableId="1945456907">
    <w:abstractNumId w:val="3"/>
  </w:num>
  <w:num w:numId="11" w16cid:durableId="243414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7667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46"/>
    <w:rsid w:val="000F68C8"/>
    <w:rsid w:val="00574929"/>
    <w:rsid w:val="00683D55"/>
    <w:rsid w:val="007C632A"/>
    <w:rsid w:val="00B10D46"/>
    <w:rsid w:val="00C22C65"/>
    <w:rsid w:val="00F7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90FF"/>
  <w15:docId w15:val="{1268F9BF-7192-4C33-BAEF-A316EA9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32A"/>
    <w:pPr>
      <w:keepNext/>
      <w:numPr>
        <w:numId w:val="2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C632A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C632A"/>
    <w:pPr>
      <w:keepNext/>
      <w:numPr>
        <w:ilvl w:val="2"/>
        <w:numId w:val="2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C632A"/>
    <w:pPr>
      <w:keepNext/>
      <w:numPr>
        <w:ilvl w:val="3"/>
        <w:numId w:val="2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C632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632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C632A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632A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632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632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C632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C632A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C63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C63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C632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C63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C632A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F737D8"/>
    <w:pPr>
      <w:ind w:left="709"/>
      <w:jc w:val="both"/>
    </w:pPr>
    <w:rPr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37D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737D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F73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737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37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37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rsid w:val="00F737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37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F737D8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Naglwekstrony">
    <w:name w:val="Naglówek strony"/>
    <w:basedOn w:val="Normalny"/>
    <w:rsid w:val="00F737D8"/>
    <w:pPr>
      <w:widowControl w:val="0"/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customStyle="1" w:styleId="BodyText21">
    <w:name w:val="Body Text 21"/>
    <w:basedOn w:val="Normalny"/>
    <w:rsid w:val="00F737D8"/>
    <w:pPr>
      <w:widowControl w:val="0"/>
      <w:ind w:left="227" w:hanging="227"/>
      <w:jc w:val="center"/>
    </w:pPr>
    <w:rPr>
      <w:rFonts w:ascii="Arial" w:hAnsi="Arial"/>
      <w:b/>
      <w:sz w:val="24"/>
    </w:rPr>
  </w:style>
  <w:style w:type="paragraph" w:customStyle="1" w:styleId="BodyText23">
    <w:name w:val="Body Text 23"/>
    <w:basedOn w:val="Normalny"/>
    <w:rsid w:val="00F737D8"/>
    <w:pPr>
      <w:widowControl w:val="0"/>
      <w:jc w:val="center"/>
    </w:pPr>
    <w:rPr>
      <w:rFonts w:ascii="Arial" w:hAnsi="Arial"/>
      <w:sz w:val="24"/>
    </w:rPr>
  </w:style>
  <w:style w:type="paragraph" w:customStyle="1" w:styleId="Podpunktemnumer">
    <w:name w:val="Pod_punktem_numer"/>
    <w:basedOn w:val="Normalny"/>
    <w:autoRedefine/>
    <w:rsid w:val="00F737D8"/>
    <w:pPr>
      <w:numPr>
        <w:numId w:val="3"/>
      </w:numPr>
      <w:spacing w:line="276" w:lineRule="auto"/>
      <w:ind w:left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A3E1376280A249AA9C3DAEA824F40C" ma:contentTypeVersion="2" ma:contentTypeDescription="Utwórz nowy dokument." ma:contentTypeScope="" ma:versionID="1c700c0b88c6d25271562995f7fbb0d9">
  <xsd:schema xmlns:xsd="http://www.w3.org/2001/XMLSchema" xmlns:xs="http://www.w3.org/2001/XMLSchema" xmlns:p="http://schemas.microsoft.com/office/2006/metadata/properties" xmlns:ns3="f811a711-0805-4580-84bd-51e6be5c474b" targetNamespace="http://schemas.microsoft.com/office/2006/metadata/properties" ma:root="true" ma:fieldsID="a80680934a8c6dab94ea52ecab2d6e30" ns3:_="">
    <xsd:import namespace="f811a711-0805-4580-84bd-51e6be5c4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1a711-0805-4580-84bd-51e6be5c4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4C91E-DFF0-4F45-97B1-404E6A252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1a711-0805-4580-84bd-51e6be5c4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E27C5-07A0-4012-A8FA-B3659393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870A5-0F76-488F-BAF6-21ECBBD6D18E}">
  <ds:schemaRefs>
    <ds:schemaRef ds:uri="http://schemas.microsoft.com/office/2006/documentManagement/types"/>
    <ds:schemaRef ds:uri="f811a711-0805-4580-84bd-51e6be5c474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2022-12-12T15:23:00Z</dcterms:created>
  <dcterms:modified xsi:type="dcterms:W3CDTF">2022-12-12T15:23:00Z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0x0101002EA3E1376280A249AA9C3DAEA824F40C</vt:lpwstr>
  </property>
</Properties>
</file>